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21" w:rsidRDefault="006D7F21" w:rsidP="00CE251E">
      <w:pPr>
        <w:pStyle w:val="NormalWeb"/>
        <w:spacing w:before="0" w:beforeAutospacing="0" w:afterAutospacing="0"/>
        <w:jc w:val="center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>APRENDER DEL SILENCIO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>EL SILENCIO</w:t>
      </w:r>
      <w:r w:rsidRPr="006D7F21">
        <w:rPr>
          <w:rFonts w:ascii="Arial" w:hAnsi="Arial" w:cs="Arial"/>
          <w:iCs/>
          <w:color w:val="333333"/>
          <w:shd w:val="clear" w:color="auto" w:fill="FFFFFF"/>
        </w:rPr>
        <w:t xml:space="preserve"> </w:t>
      </w:r>
    </w:p>
    <w:p w:rsidR="00CE251E" w:rsidRPr="00CE251E" w:rsidRDefault="00CE251E" w:rsidP="00CE251E">
      <w:pPr>
        <w:pStyle w:val="NormalWeb"/>
        <w:spacing w:before="0" w:beforeAutospacing="0" w:afterAutospacing="0"/>
        <w:jc w:val="center"/>
        <w:rPr>
          <w:rFonts w:ascii="Arial" w:hAnsi="Arial" w:cs="Arial"/>
          <w:iCs/>
          <w:color w:val="333333"/>
          <w:shd w:val="clear" w:color="auto" w:fill="FFFFFF"/>
        </w:rPr>
      </w:pPr>
      <w:r w:rsidRPr="006D7F21">
        <w:rPr>
          <w:rFonts w:ascii="Arial" w:hAnsi="Arial" w:cs="Arial"/>
          <w:iCs/>
          <w:color w:val="333333"/>
          <w:shd w:val="clear" w:color="auto" w:fill="FFFFFF"/>
        </w:rPr>
        <w:t xml:space="preserve">(Mt 9:18). </w:t>
      </w:r>
      <w:r w:rsidRPr="00954B23">
        <w:rPr>
          <w:rFonts w:ascii="Arial" w:hAnsi="Arial" w:cs="Arial"/>
          <w:iCs/>
          <w:color w:val="333333"/>
          <w:shd w:val="clear" w:color="auto" w:fill="FFFFFF"/>
        </w:rPr>
        <w:t>(Mt 9:21).  (Mt 9:22). (</w:t>
      </w:r>
      <w:proofErr w:type="spellStart"/>
      <w:r w:rsidRPr="00954B23">
        <w:rPr>
          <w:rFonts w:ascii="Arial" w:hAnsi="Arial" w:cs="Arial"/>
          <w:iCs/>
          <w:color w:val="333333"/>
          <w:shd w:val="clear" w:color="auto" w:fill="FFFFFF"/>
        </w:rPr>
        <w:t>Lk</w:t>
      </w:r>
      <w:proofErr w:type="spellEnd"/>
      <w:r w:rsidRPr="00954B23">
        <w:rPr>
          <w:rFonts w:ascii="Arial" w:hAnsi="Arial" w:cs="Arial"/>
          <w:iCs/>
          <w:color w:val="333333"/>
          <w:shd w:val="clear" w:color="auto" w:fill="FFFFFF"/>
        </w:rPr>
        <w:t xml:space="preserve"> 11:9). (</w:t>
      </w:r>
      <w:proofErr w:type="spellStart"/>
      <w:r w:rsidRPr="00954B23">
        <w:rPr>
          <w:rFonts w:ascii="Arial" w:hAnsi="Arial" w:cs="Arial"/>
          <w:iCs/>
          <w:color w:val="333333"/>
          <w:shd w:val="clear" w:color="auto" w:fill="FFFFFF"/>
        </w:rPr>
        <w:t>Lk</w:t>
      </w:r>
      <w:proofErr w:type="spellEnd"/>
      <w:r w:rsidRPr="00954B23">
        <w:rPr>
          <w:rFonts w:ascii="Arial" w:hAnsi="Arial" w:cs="Arial"/>
          <w:iCs/>
          <w:color w:val="333333"/>
          <w:shd w:val="clear" w:color="auto" w:fill="FFFFFF"/>
        </w:rPr>
        <w:t xml:space="preserve"> 1:45).</w:t>
      </w:r>
      <w:r w:rsidRPr="00954B23">
        <w:rPr>
          <w:rFonts w:ascii="Arial" w:hAnsi="Arial" w:cs="Arial"/>
          <w:iCs/>
          <w:color w:val="333333"/>
          <w:shd w:val="clear" w:color="auto" w:fill="FFFFFF"/>
        </w:rPr>
        <w:br/>
      </w:r>
    </w:p>
    <w:p w:rsidR="00CE251E" w:rsidRPr="00CE251E" w:rsidRDefault="00CE251E" w:rsidP="007C1253">
      <w:pPr>
        <w:pStyle w:val="NormalWeb"/>
        <w:spacing w:before="0" w:beforeAutospacing="0" w:afterAutospacing="0"/>
        <w:rPr>
          <w:rFonts w:ascii="Arial" w:hAnsi="Arial" w:cs="Arial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>1) Una historia. Cuando Dios no responde.</w:t>
      </w:r>
    </w:p>
    <w:p w:rsidR="00CE251E" w:rsidRP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>Dicen que una vez un hombre era perseguido por varios malhechores que querían matarlo. El hombre se metió en una cueva. Los malhechores empezaron a buscarlo por las cuevas anteriores a la que él se encontraba. Con gran desesperación elevó una plegaria a Dios, de la siguiente manera: "Dios todopoderoso, haz que dos ángeles bajen y tapen la entrada, para que no entren a matarme". En ese momento escuchó a los hombres acercándose a la cueva en la que estaba escondido, y vio que apareció una arañita. La arañita empezó a tejer una telaraña en la entrada. El hombre volvió a elevar otra plegaria, esta vez más angustiado: "Señor te pedí ángeles, no una araña". Y Continuó: "Señor por favor, con tu mano poderosa coloca un muro fuerte en la entrada para que los hombres no puedan entrar a matarme". Abrió los ojos esperando ver el muro tapando la entrada, y observó a la arañita tejiendo la telaraña. Estaban ya los malhechores entrando en la cueva anterior y el hombre quedó esperando su muerte. Cuando los malhechores estuvieron frente a la cueva donde se encontraba el hombre, ya la arañita había tapado toda la entrada, entonces se escuchó esta conversación: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>- Vamos entremos a esta cueva.</w:t>
      </w:r>
    </w:p>
    <w:p w:rsidR="00CE251E" w:rsidRP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>- No. No ves que hasta hay telarañas, nadie ha entrado en esta cueva. Sigamos buscando en las demás.</w:t>
      </w:r>
    </w:p>
    <w:p w:rsidR="00CE251E" w:rsidRP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 xml:space="preserve"> 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>Hay una frase muy bella que dice: "Si le pides a Dios un árbol, Él te lo dará... en forma de semilla".</w:t>
      </w:r>
    </w:p>
    <w:p w:rsidR="00CE251E" w:rsidRP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>2) Características del silencio EL SILENCIO ES UN EJERCICIO: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 xml:space="preserve">Fundamental: es el fundamento de la paz, del conocimiento personal, de la oración. El silencio es a la persona lo que los cimientos para una casa. 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 xml:space="preserve">Principal: es el principio de la escucha, de la contemplación, de la oración, del estar centrado allí donde estás. </w:t>
      </w:r>
    </w:p>
    <w:p w:rsidR="00CE251E" w:rsidRP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>Difícil: es difícil porque estamos rodeados de ruidos, de dispersión, de invitación a hablar o a apropiarnos de cuanto hay fuera de nosotros con la mirada, con las manos, con todo el ser...</w:t>
      </w:r>
    </w:p>
    <w:p w:rsidR="00CE251E" w:rsidRP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 xml:space="preserve"> 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>Personal: nadie puede hacer silencio por otro; verme en el agua de mi pozo solo lo puedo hacer yo.</w:t>
      </w:r>
    </w:p>
    <w:p w:rsidR="007C1253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 xml:space="preserve"> 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>3) Algunas pistas para el camino. Iniciar en el silencio es una tarea urgente.</w:t>
      </w:r>
    </w:p>
    <w:p w:rsidR="0086221D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lastRenderedPageBreak/>
        <w:t xml:space="preserve"> Sin personas silenciosas no tendremos creyentes profundos, capaces de beber en la profundidad de las aguas que dan vida. </w:t>
      </w:r>
    </w:p>
    <w:p w:rsidR="0086221D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 xml:space="preserve">Sin personas silenciosas no tendremos escuchadores de Dios, a quien le gusta hablar en el silencio. </w:t>
      </w:r>
    </w:p>
    <w:p w:rsidR="007C1253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>Sin personas silenciosas no tendremos creyentes construidos sobre la roca, y aunque parezcan palacios preciosos, cualquier viento los destruirá.</w:t>
      </w:r>
    </w:p>
    <w:p w:rsidR="0086221D" w:rsidRDefault="0086221D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</w:p>
    <w:p w:rsidR="00CE251E" w:rsidRPr="0086221D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b/>
          <w:iCs/>
          <w:color w:val="333333"/>
          <w:shd w:val="clear" w:color="auto" w:fill="FFFFFF"/>
        </w:rPr>
      </w:pPr>
      <w:r w:rsidRPr="0086221D">
        <w:rPr>
          <w:rFonts w:ascii="Arial" w:hAnsi="Arial" w:cs="Arial"/>
          <w:b/>
          <w:iCs/>
          <w:color w:val="333333"/>
          <w:shd w:val="clear" w:color="auto" w:fill="FFFFFF"/>
        </w:rPr>
        <w:t>Cosas sencillas para llegar a ser personas silenciosas</w:t>
      </w:r>
    </w:p>
    <w:p w:rsid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 xml:space="preserve">Elegir una postura corporal, un lugar y una hora propicia del día para saber estar y dejar que las cosas que nos agitan y se agitan dentro de nosotros se calmen. Es necesario darse tiempo. La calma llega despacio, sin prisas, lentamente. 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 xml:space="preserve">Elegir y gustar lentamente, como se gusta un caramelo, una frase (ya sea bíblica o no), un lugar de referencia que traemos a la imaginación porque allí nos encontramos bien. Se trata de contemplarlo, saborearlo como saboreas un caramelo en la boca. Si eliges una frase tiene que ser breve. 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  <w:t xml:space="preserve">Saber tratar los pensamientos que nos llegan durante el silencio. Muchas veces cuando intentamos hacer silencio es cuando más cosas se nos ocurren. </w:t>
      </w:r>
    </w:p>
    <w:p w:rsidR="00954B23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 xml:space="preserve">Son las llamadas distracciones. Es importantísimo la estrategia de combate de las </w:t>
      </w:r>
      <w:r w:rsidR="00954B23" w:rsidRPr="00CE251E">
        <w:rPr>
          <w:rFonts w:ascii="Arial" w:hAnsi="Arial" w:cs="Arial"/>
          <w:iCs/>
          <w:color w:val="333333"/>
          <w:shd w:val="clear" w:color="auto" w:fill="FFFFFF"/>
        </w:rPr>
        <w:t xml:space="preserve">distracciones. </w:t>
      </w:r>
      <w:r w:rsidRPr="00CE251E">
        <w:rPr>
          <w:rFonts w:ascii="Arial" w:hAnsi="Arial" w:cs="Arial"/>
          <w:iCs/>
          <w:color w:val="333333"/>
          <w:shd w:val="clear" w:color="auto" w:fill="FFFFFF"/>
        </w:rPr>
        <w:t>Nunca el evitar las distracciones nos tiene que quitar la paz. La mejor estrategia es dejar que vengan y no prestarle atención; sobre todo no entres en diálogo con los pensamientos que te vengan; déjalos en paz y con paz, vuelve siempre a la frase, al lugar que has elegido para pacificarte. Durante un tiempo, esto será ya suficiente sin poder llegar nada más que a pequeñas oraciones o a una lectura breve de la Palabra de Dios.</w:t>
      </w:r>
    </w:p>
    <w:p w:rsid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t>Escucha es el primer mandamiento del amor de Dios a su pueblo: Escucha Israel (</w:t>
      </w:r>
      <w:proofErr w:type="spellStart"/>
      <w:r w:rsidRPr="00CE251E">
        <w:rPr>
          <w:rFonts w:ascii="Arial" w:hAnsi="Arial" w:cs="Arial"/>
          <w:iCs/>
          <w:color w:val="333333"/>
          <w:shd w:val="clear" w:color="auto" w:fill="FFFFFF"/>
        </w:rPr>
        <w:t>Dt</w:t>
      </w:r>
      <w:proofErr w:type="spellEnd"/>
      <w:r w:rsidRPr="00CE251E">
        <w:rPr>
          <w:rFonts w:ascii="Arial" w:hAnsi="Arial" w:cs="Arial"/>
          <w:iCs/>
          <w:color w:val="333333"/>
          <w:shd w:val="clear" w:color="auto" w:fill="FFFFFF"/>
        </w:rPr>
        <w:t xml:space="preserve"> 6,4). Es una invitación a usar los oídos para escuchar a Dios a través de las personas, de nosotros mismos, de la naturaleza. Es una invitación a renovar la fe a través de la escucha: la fe viene de la escucha. (</w:t>
      </w:r>
      <w:proofErr w:type="spellStart"/>
      <w:r w:rsidRPr="00CE251E">
        <w:rPr>
          <w:rFonts w:ascii="Arial" w:hAnsi="Arial" w:cs="Arial"/>
          <w:iCs/>
          <w:color w:val="333333"/>
          <w:shd w:val="clear" w:color="auto" w:fill="FFFFFF"/>
        </w:rPr>
        <w:t>Rom</w:t>
      </w:r>
      <w:proofErr w:type="spellEnd"/>
      <w:r w:rsidRPr="00CE251E">
        <w:rPr>
          <w:rFonts w:ascii="Arial" w:hAnsi="Arial" w:cs="Arial"/>
          <w:iCs/>
          <w:color w:val="333333"/>
          <w:shd w:val="clear" w:color="auto" w:fill="FFFFFF"/>
        </w:rPr>
        <w:t xml:space="preserve"> 10,17). Es una invitación a hacer silencio. La escucha nace en clima de silencio.</w:t>
      </w:r>
    </w:p>
    <w:p w:rsidR="0086221D" w:rsidRDefault="0086221D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bookmarkStart w:id="0" w:name="_GoBack"/>
      <w:bookmarkEnd w:id="0"/>
    </w:p>
    <w:p w:rsidR="00CE251E" w:rsidRDefault="007C1253" w:rsidP="00CE251E">
      <w:pPr>
        <w:pStyle w:val="NormalWeb"/>
        <w:spacing w:before="0" w:beforeAutospacing="0" w:afterAutospacing="0"/>
        <w:jc w:val="both"/>
        <w:rPr>
          <w:rFonts w:ascii="Arial" w:hAnsi="Arial" w:cs="Arial"/>
          <w:iCs/>
          <w:color w:val="333333"/>
          <w:shd w:val="clear" w:color="auto" w:fill="FFFFFF"/>
        </w:rPr>
      </w:pPr>
      <w:r>
        <w:rPr>
          <w:rFonts w:ascii="Arial" w:hAnsi="Arial" w:cs="Arial"/>
          <w:iCs/>
          <w:color w:val="333333"/>
          <w:shd w:val="clear" w:color="auto" w:fill="FFFFFF"/>
        </w:rPr>
        <w:t xml:space="preserve"> </w:t>
      </w:r>
    </w:p>
    <w:p w:rsidR="00CE251E" w:rsidRPr="00CE251E" w:rsidRDefault="00CE251E" w:rsidP="00CE251E">
      <w:pPr>
        <w:pStyle w:val="NormalWeb"/>
        <w:spacing w:before="0" w:beforeAutospacing="0" w:afterAutospacing="0"/>
        <w:jc w:val="both"/>
        <w:rPr>
          <w:rFonts w:ascii="Arial" w:hAnsi="Arial" w:cs="Arial"/>
        </w:rPr>
      </w:pPr>
      <w:r w:rsidRPr="00CE251E">
        <w:rPr>
          <w:rFonts w:ascii="Arial" w:hAnsi="Arial" w:cs="Arial"/>
          <w:iCs/>
          <w:color w:val="333333"/>
          <w:shd w:val="clear" w:color="auto" w:fill="FFFFFF"/>
        </w:rPr>
        <w:br/>
      </w:r>
      <w:r w:rsidRPr="00CE251E">
        <w:rPr>
          <w:rFonts w:ascii="Arial" w:hAnsi="Arial" w:cs="Arial"/>
          <w:iCs/>
          <w:color w:val="333333"/>
          <w:shd w:val="clear" w:color="auto" w:fill="FFFFFF"/>
        </w:rPr>
        <w:br/>
      </w:r>
    </w:p>
    <w:p w:rsidR="00B7720B" w:rsidRPr="00CE251E" w:rsidRDefault="00B7720B" w:rsidP="00CE251E">
      <w:pPr>
        <w:jc w:val="both"/>
        <w:rPr>
          <w:rFonts w:ascii="Arial" w:hAnsi="Arial" w:cs="Arial"/>
          <w:sz w:val="24"/>
          <w:szCs w:val="24"/>
        </w:rPr>
      </w:pPr>
    </w:p>
    <w:sectPr w:rsidR="00B7720B" w:rsidRPr="00CE2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1E"/>
    <w:rsid w:val="00046C39"/>
    <w:rsid w:val="00640BFF"/>
    <w:rsid w:val="006D7F21"/>
    <w:rsid w:val="007C1253"/>
    <w:rsid w:val="0086221D"/>
    <w:rsid w:val="00954B23"/>
    <w:rsid w:val="00B7720B"/>
    <w:rsid w:val="00CE251E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B3922-55D6-4FD8-BA2D-8B298CA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CHUYITA</dc:creator>
  <cp:lastModifiedBy>Luffi</cp:lastModifiedBy>
  <cp:revision>3</cp:revision>
  <dcterms:created xsi:type="dcterms:W3CDTF">2019-07-09T03:08:00Z</dcterms:created>
  <dcterms:modified xsi:type="dcterms:W3CDTF">2019-07-09T03:22:00Z</dcterms:modified>
</cp:coreProperties>
</file>